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95" w:rsidRPr="003350AF" w:rsidRDefault="004C5F95" w:rsidP="004C5F95">
      <w:pPr>
        <w:rPr>
          <w:b/>
        </w:rPr>
      </w:pPr>
      <w:proofErr w:type="gramStart"/>
      <w:r w:rsidRPr="003350AF">
        <w:rPr>
          <w:b/>
        </w:rPr>
        <w:t xml:space="preserve">Pharmaceutical sector in Georgia – </w:t>
      </w:r>
      <w:r w:rsidR="003350AF" w:rsidRPr="003350AF">
        <w:rPr>
          <w:b/>
        </w:rPr>
        <w:t>and middle term objectives</w:t>
      </w:r>
      <w:r w:rsidR="003350AF" w:rsidRPr="003350AF">
        <w:rPr>
          <w:b/>
        </w:rPr>
        <w:t xml:space="preserve"> </w:t>
      </w:r>
      <w:r w:rsidRPr="003350AF">
        <w:rPr>
          <w:b/>
        </w:rPr>
        <w:t>ongoing activities.</w:t>
      </w:r>
      <w:proofErr w:type="gramEnd"/>
      <w:r w:rsidRPr="003350AF">
        <w:rPr>
          <w:b/>
        </w:rPr>
        <w:t xml:space="preserve"> </w:t>
      </w:r>
    </w:p>
    <w:p w:rsidR="00996649" w:rsidRDefault="00CA797F" w:rsidP="00996649">
      <w:pPr>
        <w:jc w:val="both"/>
      </w:pPr>
      <w:r>
        <w:t xml:space="preserve">According to the </w:t>
      </w:r>
      <w:r w:rsidR="004C5F95">
        <w:t>State Concept of the Healthcare System</w:t>
      </w:r>
      <w:r w:rsidR="00996649">
        <w:t xml:space="preserve"> in Georgia</w:t>
      </w:r>
      <w:r>
        <w:t xml:space="preserve">, </w:t>
      </w:r>
      <w:r w:rsidR="004C5F95">
        <w:t xml:space="preserve">the development of this sector </w:t>
      </w:r>
      <w:r>
        <w:t>should be based on</w:t>
      </w:r>
      <w:r w:rsidR="004C5F95">
        <w:t xml:space="preserve"> internationally and nationally recogni</w:t>
      </w:r>
      <w:r w:rsidR="00220A45">
        <w:t>z</w:t>
      </w:r>
      <w:r w:rsidR="004C5F95">
        <w:t>ed principles and values.</w:t>
      </w:r>
      <w:r>
        <w:t xml:space="preserve"> Among many others, o</w:t>
      </w:r>
      <w:r>
        <w:t>ne of the fundamental objectives is to harmon</w:t>
      </w:r>
      <w:r w:rsidR="00220A45">
        <w:t>iz</w:t>
      </w:r>
      <w:r>
        <w:t xml:space="preserve">e pharmaceutical regulations </w:t>
      </w:r>
      <w:r>
        <w:t xml:space="preserve">in accordance </w:t>
      </w:r>
      <w:r w:rsidR="00220A45">
        <w:t>with European Union legislation</w:t>
      </w:r>
      <w:r>
        <w:t xml:space="preserve">, </w:t>
      </w:r>
      <w:r w:rsidR="00206EC5">
        <w:t xml:space="preserve">as </w:t>
      </w:r>
      <w:r w:rsidR="00996649">
        <w:rPr>
          <w:rStyle w:val="st"/>
        </w:rPr>
        <w:t xml:space="preserve">inefficient pharmaceutical legislation and </w:t>
      </w:r>
      <w:r w:rsidR="00996649">
        <w:t>an</w:t>
      </w:r>
      <w:r w:rsidR="00996649">
        <w:rPr>
          <w:rStyle w:val="st"/>
        </w:rPr>
        <w:t xml:space="preserve"> obsolete </w:t>
      </w:r>
      <w:r w:rsidR="00996649">
        <w:rPr>
          <w:rStyle w:val="st"/>
        </w:rPr>
        <w:t xml:space="preserve">model of the </w:t>
      </w:r>
      <w:r w:rsidR="00206EC5">
        <w:rPr>
          <w:rStyle w:val="st"/>
        </w:rPr>
        <w:t xml:space="preserve">regulatory system </w:t>
      </w:r>
      <w:r w:rsidR="00206EC5">
        <w:rPr>
          <w:rStyle w:val="st"/>
        </w:rPr>
        <w:t>can be</w:t>
      </w:r>
      <w:r w:rsidR="00206EC5">
        <w:rPr>
          <w:rStyle w:val="st"/>
        </w:rPr>
        <w:t xml:space="preserve">come </w:t>
      </w:r>
      <w:r w:rsidR="00206EC5">
        <w:rPr>
          <w:rStyle w:val="st"/>
        </w:rPr>
        <w:t xml:space="preserve">a barrier to </w:t>
      </w:r>
      <w:r w:rsidR="00996649">
        <w:rPr>
          <w:rStyle w:val="st"/>
        </w:rPr>
        <w:t xml:space="preserve">the </w:t>
      </w:r>
      <w:r w:rsidR="00206EC5">
        <w:rPr>
          <w:rStyle w:val="st"/>
        </w:rPr>
        <w:t xml:space="preserve">access to </w:t>
      </w:r>
      <w:r w:rsidR="00206EC5">
        <w:rPr>
          <w:rStyle w:val="Emphasis"/>
        </w:rPr>
        <w:t>safe</w:t>
      </w:r>
      <w:r w:rsidR="00206EC5">
        <w:rPr>
          <w:rStyle w:val="st"/>
        </w:rPr>
        <w:t xml:space="preserve">, </w:t>
      </w:r>
      <w:r w:rsidR="00206EC5">
        <w:rPr>
          <w:rStyle w:val="Emphasis"/>
        </w:rPr>
        <w:t>effective</w:t>
      </w:r>
      <w:r w:rsidR="00206EC5">
        <w:rPr>
          <w:rStyle w:val="st"/>
        </w:rPr>
        <w:t xml:space="preserve"> and </w:t>
      </w:r>
      <w:r w:rsidR="00206EC5">
        <w:rPr>
          <w:rStyle w:val="Emphasis"/>
        </w:rPr>
        <w:t>quality</w:t>
      </w:r>
      <w:r w:rsidR="00206EC5">
        <w:rPr>
          <w:rStyle w:val="Emphasis"/>
        </w:rPr>
        <w:t xml:space="preserve"> </w:t>
      </w:r>
      <w:r>
        <w:t>m</w:t>
      </w:r>
      <w:r w:rsidR="004C5F95" w:rsidRPr="004C5F95">
        <w:t xml:space="preserve">edicinal products </w:t>
      </w:r>
      <w:r w:rsidR="00206EC5">
        <w:t xml:space="preserve">which </w:t>
      </w:r>
      <w:r w:rsidR="004C5F95" w:rsidRPr="004C5F95">
        <w:t>are of the utmos</w:t>
      </w:r>
      <w:r>
        <w:t>t importance for the population.</w:t>
      </w:r>
    </w:p>
    <w:p w:rsidR="000A41C3" w:rsidRPr="005D15FE" w:rsidRDefault="00CA797F" w:rsidP="00996649">
      <w:pPr>
        <w:jc w:val="both"/>
      </w:pPr>
      <w:r>
        <w:t xml:space="preserve"> </w:t>
      </w:r>
      <w:r w:rsidR="006F78EB">
        <w:t>In line with these objectives, we have drafted the new law on medicines</w:t>
      </w:r>
      <w:r w:rsidR="00220A45">
        <w:t xml:space="preserve">, which was prepared with a huge assistance from international experts and are working on the secondary legislation. </w:t>
      </w:r>
      <w:r w:rsidR="00EE21A1">
        <w:t xml:space="preserve"> </w:t>
      </w:r>
      <w:r w:rsidR="00220A45">
        <w:t>Fi</w:t>
      </w:r>
      <w:r w:rsidR="00EE21A1">
        <w:t xml:space="preserve">rst round of consultations was held with </w:t>
      </w:r>
      <w:r w:rsidR="00220A45">
        <w:t>the</w:t>
      </w:r>
      <w:r w:rsidR="00EE21A1">
        <w:t xml:space="preserve"> </w:t>
      </w:r>
      <w:proofErr w:type="gramStart"/>
      <w:r w:rsidR="00EE21A1">
        <w:t>stakeholders,</w:t>
      </w:r>
      <w:bookmarkStart w:id="0" w:name="_GoBack"/>
      <w:bookmarkEnd w:id="0"/>
      <w:proofErr w:type="gramEnd"/>
      <w:r w:rsidR="00EE21A1">
        <w:t xml:space="preserve"> </w:t>
      </w:r>
      <w:r w:rsidR="00220A45">
        <w:t>they provided feedback and</w:t>
      </w:r>
      <w:r w:rsidR="00220A45">
        <w:rPr>
          <w:szCs w:val="18"/>
        </w:rPr>
        <w:t xml:space="preserve"> express</w:t>
      </w:r>
      <w:r w:rsidR="00220A45">
        <w:rPr>
          <w:szCs w:val="18"/>
        </w:rPr>
        <w:t>ed</w:t>
      </w:r>
      <w:r w:rsidR="00220A45">
        <w:rPr>
          <w:szCs w:val="18"/>
        </w:rPr>
        <w:t xml:space="preserve"> their views on key aspects</w:t>
      </w:r>
      <w:r w:rsidR="00220A45">
        <w:rPr>
          <w:szCs w:val="18"/>
        </w:rPr>
        <w:t>.</w:t>
      </w:r>
      <w:r w:rsidR="0087283E">
        <w:rPr>
          <w:szCs w:val="18"/>
        </w:rPr>
        <w:t xml:space="preserve"> </w:t>
      </w:r>
      <w:r w:rsidR="000A41C3">
        <w:rPr>
          <w:szCs w:val="18"/>
        </w:rPr>
        <w:t xml:space="preserve">Recently we are working on the revision of </w:t>
      </w:r>
      <w:r w:rsidR="005D15FE">
        <w:rPr>
          <w:szCs w:val="18"/>
        </w:rPr>
        <w:t xml:space="preserve">the </w:t>
      </w:r>
      <w:r w:rsidR="000A41C3">
        <w:rPr>
          <w:szCs w:val="18"/>
        </w:rPr>
        <w:t xml:space="preserve">draft. </w:t>
      </w:r>
    </w:p>
    <w:p w:rsidR="00220A45" w:rsidRPr="005D15FE" w:rsidRDefault="005D15FE" w:rsidP="00996649">
      <w:pPr>
        <w:jc w:val="both"/>
      </w:pPr>
      <w:r w:rsidRPr="005D15FE">
        <w:t xml:space="preserve">Among other </w:t>
      </w:r>
      <w:r>
        <w:t>activities, we are working on the strategic plan for the introduction of</w:t>
      </w:r>
      <w:r w:rsidRPr="005D15FE">
        <w:t xml:space="preserve"> GMP/GDP</w:t>
      </w:r>
      <w:r>
        <w:t xml:space="preserve"> in the nearest future, </w:t>
      </w:r>
      <w:r w:rsidR="00484301">
        <w:rPr>
          <w:lang w:val="en"/>
        </w:rPr>
        <w:t xml:space="preserve">and I would like to </w:t>
      </w:r>
      <w:r w:rsidR="00484301">
        <w:rPr>
          <w:lang w:val="en"/>
        </w:rPr>
        <w:t xml:space="preserve">take this opportunity to thank </w:t>
      </w:r>
      <w:r w:rsidR="00484301">
        <w:rPr>
          <w:lang w:val="en"/>
        </w:rPr>
        <w:t xml:space="preserve">WHO </w:t>
      </w:r>
      <w:r w:rsidR="00484301">
        <w:rPr>
          <w:lang w:val="en"/>
        </w:rPr>
        <w:t xml:space="preserve">for </w:t>
      </w:r>
      <w:r w:rsidR="001C49D4">
        <w:rPr>
          <w:lang w:val="en"/>
        </w:rPr>
        <w:t>the valuable</w:t>
      </w:r>
      <w:r w:rsidR="00484301">
        <w:rPr>
          <w:lang w:val="en"/>
        </w:rPr>
        <w:t xml:space="preserve"> </w:t>
      </w:r>
      <w:r w:rsidR="001C49D4">
        <w:rPr>
          <w:lang w:val="en"/>
        </w:rPr>
        <w:t>help</w:t>
      </w:r>
      <w:r w:rsidR="00484301">
        <w:rPr>
          <w:lang w:val="en"/>
        </w:rPr>
        <w:t xml:space="preserve"> in this matter</w:t>
      </w:r>
      <w:r w:rsidR="00484301">
        <w:rPr>
          <w:lang w:val="en"/>
        </w:rPr>
        <w:t xml:space="preserve">. </w:t>
      </w:r>
    </w:p>
    <w:p w:rsidR="00220A45" w:rsidRDefault="00220A45" w:rsidP="00996649">
      <w:pPr>
        <w:jc w:val="both"/>
      </w:pPr>
      <w:r>
        <w:rPr>
          <w:szCs w:val="18"/>
        </w:rPr>
        <w:t xml:space="preserve">   </w:t>
      </w:r>
    </w:p>
    <w:p w:rsidR="00220A45" w:rsidRDefault="00220A45" w:rsidP="00996649">
      <w:pPr>
        <w:jc w:val="both"/>
      </w:pPr>
    </w:p>
    <w:p w:rsidR="004C5F95" w:rsidRDefault="00EE21A1" w:rsidP="00996649">
      <w:pPr>
        <w:jc w:val="both"/>
      </w:pPr>
      <w:r>
        <w:t xml:space="preserve">    </w:t>
      </w:r>
    </w:p>
    <w:sectPr w:rsidR="004C5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6A"/>
    <w:rsid w:val="000A41C3"/>
    <w:rsid w:val="0012184A"/>
    <w:rsid w:val="001C49D4"/>
    <w:rsid w:val="001C766A"/>
    <w:rsid w:val="00206EC5"/>
    <w:rsid w:val="00220A45"/>
    <w:rsid w:val="003350AF"/>
    <w:rsid w:val="00484301"/>
    <w:rsid w:val="004C5F95"/>
    <w:rsid w:val="005D15FE"/>
    <w:rsid w:val="006F78EB"/>
    <w:rsid w:val="007451ED"/>
    <w:rsid w:val="0087283E"/>
    <w:rsid w:val="00996649"/>
    <w:rsid w:val="00CA797F"/>
    <w:rsid w:val="00E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745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st">
    <w:name w:val="st"/>
    <w:basedOn w:val="DefaultParagraphFont"/>
    <w:rsid w:val="00206EC5"/>
  </w:style>
  <w:style w:type="character" w:styleId="Emphasis">
    <w:name w:val="Emphasis"/>
    <w:basedOn w:val="DefaultParagraphFont"/>
    <w:uiPriority w:val="20"/>
    <w:qFormat/>
    <w:rsid w:val="00206E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745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st">
    <w:name w:val="st"/>
    <w:basedOn w:val="DefaultParagraphFont"/>
    <w:rsid w:val="00206EC5"/>
  </w:style>
  <w:style w:type="character" w:styleId="Emphasis">
    <w:name w:val="Emphasis"/>
    <w:basedOn w:val="DefaultParagraphFont"/>
    <w:uiPriority w:val="20"/>
    <w:qFormat/>
    <w:rsid w:val="00206E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10</cp:revision>
  <dcterms:created xsi:type="dcterms:W3CDTF">2018-01-03T11:48:00Z</dcterms:created>
  <dcterms:modified xsi:type="dcterms:W3CDTF">2018-01-10T13:40:00Z</dcterms:modified>
</cp:coreProperties>
</file>